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72"/>
        <w:gridCol w:w="1590"/>
        <w:gridCol w:w="1491"/>
        <w:gridCol w:w="1417"/>
        <w:gridCol w:w="2019"/>
        <w:gridCol w:w="2410"/>
      </w:tblGrid>
      <w:tr w:rsidR="00B800B3" w:rsidRPr="00C061D0" w:rsidTr="00B82055">
        <w:trPr>
          <w:trHeight w:val="563"/>
          <w:tblHeader/>
        </w:trPr>
        <w:tc>
          <w:tcPr>
            <w:tcW w:w="516" w:type="dxa"/>
            <w:shd w:val="clear" w:color="auto" w:fill="2E3D4A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STT</w:t>
            </w:r>
          </w:p>
        </w:tc>
        <w:tc>
          <w:tcPr>
            <w:tcW w:w="1472" w:type="dxa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C061D0">
              <w:rPr>
                <w:rFonts w:ascii="Times New Roman" w:hAnsi="Times New Roman"/>
                <w:b/>
                <w:bCs/>
                <w:color w:val="FFFFFF"/>
              </w:rPr>
              <w:t>Quốc gia</w:t>
            </w:r>
          </w:p>
        </w:tc>
        <w:tc>
          <w:tcPr>
            <w:tcW w:w="1590" w:type="dxa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C061D0">
              <w:rPr>
                <w:rFonts w:ascii="Times New Roman" w:hAnsi="Times New Roman"/>
                <w:b/>
                <w:bCs/>
                <w:color w:val="FFFFFF"/>
              </w:rPr>
              <w:t>Thông báo</w:t>
            </w:r>
          </w:p>
        </w:tc>
        <w:tc>
          <w:tcPr>
            <w:tcW w:w="1491" w:type="dxa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C061D0">
              <w:rPr>
                <w:rFonts w:ascii="Times New Roman" w:hAnsi="Times New Roman"/>
                <w:b/>
                <w:bCs/>
                <w:color w:val="FFFFFF"/>
              </w:rPr>
              <w:t>Ngày phát hành</w:t>
            </w:r>
          </w:p>
        </w:tc>
        <w:tc>
          <w:tcPr>
            <w:tcW w:w="1417" w:type="dxa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C061D0">
              <w:rPr>
                <w:rFonts w:ascii="Times New Roman" w:hAnsi="Times New Roman"/>
                <w:b/>
                <w:bCs/>
                <w:color w:val="FFFFFF"/>
              </w:rPr>
              <w:t>Hạn góp ý (trước ngày)</w:t>
            </w:r>
          </w:p>
        </w:tc>
        <w:tc>
          <w:tcPr>
            <w:tcW w:w="2019" w:type="dxa"/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C061D0">
              <w:rPr>
                <w:rFonts w:ascii="Times New Roman" w:hAnsi="Times New Roman"/>
                <w:b/>
                <w:bCs/>
                <w:color w:val="FFFFFF"/>
              </w:rPr>
              <w:t>Sản phẩm</w:t>
            </w:r>
          </w:p>
        </w:tc>
        <w:tc>
          <w:tcPr>
            <w:tcW w:w="2410" w:type="dxa"/>
            <w:shd w:val="clear" w:color="auto" w:fill="2E3D4A"/>
            <w:vAlign w:val="center"/>
          </w:tcPr>
          <w:p w:rsidR="00B800B3" w:rsidRPr="00C061D0" w:rsidRDefault="00B800B3" w:rsidP="006E5046">
            <w:pPr>
              <w:ind w:left="57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Tải nội dungthông báo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4DCC6FFE" wp14:editId="36F135D8">
                  <wp:extent cx="153670" cy="102235"/>
                  <wp:effectExtent l="0" t="0" r="0" b="0"/>
                  <wp:docPr id="32" name="Picture 32" descr="Description: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Hoa Kỳ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6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G/TBT/N/USA/1045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11/01/2016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Nhãn năng lượng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http://thongbao.tbt.gov.vn:8001/?q=en/content/gtbtnusa1045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2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5EAB7FC0" wp14:editId="7450D23F">
                  <wp:extent cx="153670" cy="102235"/>
                  <wp:effectExtent l="0" t="0" r="0" b="0"/>
                  <wp:docPr id="31" name="Picture 31" descr="Description: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Hoa Kỳ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7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G/TBT/N/HOA KỲ/1046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04/01/2016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Chấn lưu dùng cho đèn huỳnh quang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http://thongbao.tbt.gov.vn:8001/?q=vi/content/gtbtnhoa-k%E1%BB%B31046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3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5B9EB17F" wp14:editId="720C43A7">
                  <wp:extent cx="153670" cy="102235"/>
                  <wp:effectExtent l="0" t="0" r="0" b="0"/>
                  <wp:docPr id="30" name="Picture 30" descr="Description: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Hoa Kỳ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8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G/TBT/N/USA/1047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21/12/2015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Động cơ đốt trong (CI)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http://thongbao.tbt.gov.vn:8001/?q=vi/content/gtbtnusa1047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4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5B8C5ACC" wp14:editId="32842B23">
                  <wp:extent cx="153670" cy="102235"/>
                  <wp:effectExtent l="0" t="0" r="0" b="0"/>
                  <wp:docPr id="29" name="Picture 29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0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G/TBT/N/CZE/185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Cân tự động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http://thongbao.tbt.gov.vn:8001/?q=vi/content/gtbtncze185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5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1377AE31" wp14:editId="7162446C">
                  <wp:extent cx="153670" cy="102235"/>
                  <wp:effectExtent l="0" t="0" r="0" b="0"/>
                  <wp:docPr id="28" name="Picture 28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1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G/TBT/N/CZE/186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Máy đo bức xạ quang học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http://thongbao.tbt.gov.vn:8001/?q=en/content/gtbtncze186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6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61E7CD08" wp14:editId="14B19808">
                  <wp:extent cx="153670" cy="102235"/>
                  <wp:effectExtent l="0" t="0" r="0" b="0"/>
                  <wp:docPr id="27" name="Picture 27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2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G/TBT/N/CZE/187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Cân tự động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http://thongbao.tbt.gov.vn:8001/?q=en/content/gtbtncze187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7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7C222280" wp14:editId="44928029">
                  <wp:extent cx="153670" cy="102235"/>
                  <wp:effectExtent l="0" t="0" r="0" b="0"/>
                  <wp:docPr id="26" name="Picture 26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3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G/TBT/N/CZE/188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Cân tự động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http://thongbao.tbt.gov.vn:8001/?q=en/content/gtbtncze188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8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434B81E1" wp14:editId="42C27E8A">
                  <wp:extent cx="153670" cy="102235"/>
                  <wp:effectExtent l="0" t="0" r="0" b="0"/>
                  <wp:docPr id="25" name="Picture 25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4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G/TBT/N/CZE/189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Cân tự động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http://thongbao.tbt.gov.vn:8001/?q=en/content/gtbtncze189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9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3A7D39E4" wp14:editId="7122BDC9">
                  <wp:extent cx="153670" cy="102235"/>
                  <wp:effectExtent l="0" t="0" r="0" b="0"/>
                  <wp:docPr id="24" name="Picture 24" descr="Description: 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Cộng hòa </w:t>
            </w:r>
            <w:r w:rsidRPr="00C061D0">
              <w:rPr>
                <w:rFonts w:ascii="Times New Roman" w:hAnsi="Times New Roman"/>
                <w:color w:val="747474"/>
              </w:rPr>
              <w:t xml:space="preserve">Czech 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5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G/TBT/N/CZE/190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03/01/2016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Cân tự động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http://thongbao.tbt.gov.vn:8001/?q=en/content/gtbtncze190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10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5CD7BFAE" wp14:editId="5BE15332">
                  <wp:extent cx="153670" cy="102235"/>
                  <wp:effectExtent l="0" t="0" r="0" b="0"/>
                  <wp:docPr id="23" name="Picture 23" descr="Description: 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Nhật Bản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7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G/TBT/N/JPN/503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09/11/2015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08/01/2016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 xml:space="preserve">Sản phẩm phân bón 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http://thongbao.tbt.gov.vn:8001/?q=en/content/gtbtnjpn503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11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6E418EF6" wp14:editId="64165F7D">
                  <wp:extent cx="153670" cy="102235"/>
                  <wp:effectExtent l="0" t="0" r="0" b="0"/>
                  <wp:docPr id="22" name="Picture 22" descr="Description: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Trung Hoa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19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G/TBT/N/CHN/1157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09/01/2016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Máy gia tốc y tế điện tử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http://thongbao.tbt.gov.vn:8001/?q=vi/content/gtbtnchn1157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12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495A1C72" wp14:editId="210219AF">
                  <wp:extent cx="153670" cy="102235"/>
                  <wp:effectExtent l="0" t="0" r="0" b="0"/>
                  <wp:docPr id="21" name="Picture 21" descr="Description: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 xml:space="preserve">Trung </w:t>
            </w:r>
            <w:r>
              <w:rPr>
                <w:rFonts w:ascii="Times New Roman" w:hAnsi="Times New Roman"/>
                <w:color w:val="747474"/>
              </w:rPr>
              <w:lastRenderedPageBreak/>
              <w:t>Hoa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20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G/TBT/N/C</w:t>
              </w:r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lastRenderedPageBreak/>
                <w:t>HN/1158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lastRenderedPageBreak/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09/01/2016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 xml:space="preserve">Bảo vệ mắt và </w:t>
            </w:r>
            <w:r w:rsidRPr="00C061D0">
              <w:rPr>
                <w:rFonts w:ascii="Times New Roman" w:hAnsi="Times New Roman"/>
                <w:color w:val="747474"/>
              </w:rPr>
              <w:lastRenderedPageBreak/>
              <w:t>khuôn mặt trong lao động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lastRenderedPageBreak/>
              <w:t>http://thongbao.tbt.gov.</w:t>
            </w: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lastRenderedPageBreak/>
              <w:t>vn:8001/?q=vi/content/gtbtnchn1158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lastRenderedPageBreak/>
              <w:t>13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68A00100" wp14:editId="5D534034">
                  <wp:extent cx="153670" cy="102235"/>
                  <wp:effectExtent l="0" t="0" r="0" b="0"/>
                  <wp:docPr id="20" name="Picture 20" descr="Description: 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Brazil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22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G/TBT/N/BRA/653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07/01/2016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color w:val="747474"/>
              </w:rPr>
              <w:t>Hàng cho trẻ em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http://thongbao.tbt.gov.vn:8001/?q=vi/content/gtbtnbra653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14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5DD2F79C" wp14:editId="01720B05">
                  <wp:extent cx="153670" cy="102235"/>
                  <wp:effectExtent l="0" t="0" r="0" b="0"/>
                  <wp:docPr id="19" name="Picture 19" descr="Description: 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</w:t>
            </w:r>
            <w:r>
              <w:rPr>
                <w:rFonts w:ascii="Times New Roman" w:hAnsi="Times New Roman"/>
                <w:color w:val="747474"/>
              </w:rPr>
              <w:t>Hàn Quốc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24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G/TBT/N/KOR/612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09/01/2016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Dược phẩm &amp; chế phẩm thảo dược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http://thongbao.tbt.gov.vn:8001/?q=vi/content/gtbtnkor612</w:t>
            </w:r>
          </w:p>
        </w:tc>
      </w:tr>
      <w:tr w:rsidR="00B800B3" w:rsidRPr="00C061D0" w:rsidTr="00B82055">
        <w:tc>
          <w:tcPr>
            <w:tcW w:w="516" w:type="dxa"/>
            <w:shd w:val="clear" w:color="auto" w:fill="FFFFFF"/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noProof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t>15</w:t>
            </w:r>
          </w:p>
        </w:tc>
        <w:tc>
          <w:tcPr>
            <w:tcW w:w="14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rPr>
                <w:rFonts w:ascii="Times New Roman" w:hAnsi="Times New Roman"/>
                <w:color w:val="747474"/>
              </w:rPr>
            </w:pPr>
            <w:r>
              <w:rPr>
                <w:rFonts w:ascii="Times New Roman" w:hAnsi="Times New Roman"/>
                <w:noProof/>
                <w:color w:val="747474"/>
              </w:rPr>
              <w:drawing>
                <wp:inline distT="0" distB="0" distL="0" distR="0" wp14:anchorId="0F1D6F26" wp14:editId="773DBE59">
                  <wp:extent cx="153670" cy="102235"/>
                  <wp:effectExtent l="0" t="0" r="0" b="0"/>
                  <wp:docPr id="18" name="Picture 18" descr="Description: 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D0">
              <w:rPr>
                <w:rFonts w:ascii="Times New Roman" w:hAnsi="Times New Roman"/>
                <w:color w:val="747474"/>
              </w:rPr>
              <w:t> Viet Nam</w:t>
            </w:r>
          </w:p>
        </w:tc>
        <w:tc>
          <w:tcPr>
            <w:tcW w:w="15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2055" w:rsidP="006E5046">
            <w:pPr>
              <w:rPr>
                <w:rFonts w:ascii="Times New Roman" w:hAnsi="Times New Roman"/>
                <w:color w:val="747474"/>
              </w:rPr>
            </w:pPr>
            <w:hyperlink r:id="rId26" w:history="1">
              <w:r w:rsidR="00B800B3" w:rsidRPr="00C061D0">
                <w:rPr>
                  <w:rFonts w:ascii="Times New Roman" w:hAnsi="Times New Roman"/>
                  <w:color w:val="19A9E5"/>
                  <w:bdr w:val="none" w:sz="0" w:space="0" w:color="auto" w:frame="1"/>
                </w:rPr>
                <w:t>G/TBT/N/VNM/78</w:t>
              </w:r>
            </w:hyperlink>
          </w:p>
        </w:tc>
        <w:tc>
          <w:tcPr>
            <w:tcW w:w="14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>10/11/2015</w:t>
            </w:r>
          </w:p>
        </w:tc>
        <w:tc>
          <w:tcPr>
            <w:tcW w:w="141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center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  <w:bdr w:val="none" w:sz="0" w:space="0" w:color="auto" w:frame="1"/>
              </w:rPr>
              <w:t>09/01/2016</w:t>
            </w:r>
          </w:p>
        </w:tc>
        <w:tc>
          <w:tcPr>
            <w:tcW w:w="20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800B3" w:rsidRPr="00C061D0" w:rsidRDefault="00B800B3" w:rsidP="006E5046">
            <w:pPr>
              <w:jc w:val="both"/>
              <w:rPr>
                <w:rFonts w:ascii="Times New Roman" w:hAnsi="Times New Roman"/>
                <w:color w:val="747474"/>
              </w:rPr>
            </w:pPr>
            <w:r w:rsidRPr="00C061D0">
              <w:rPr>
                <w:rFonts w:ascii="Times New Roman" w:hAnsi="Times New Roman"/>
                <w:color w:val="747474"/>
              </w:rPr>
              <w:t xml:space="preserve">Sữa và các sản phẩm chế biến sữa </w:t>
            </w:r>
          </w:p>
        </w:tc>
        <w:tc>
          <w:tcPr>
            <w:tcW w:w="2410" w:type="dxa"/>
            <w:shd w:val="clear" w:color="auto" w:fill="FFFFFF"/>
          </w:tcPr>
          <w:p w:rsidR="00B800B3" w:rsidRPr="00300968" w:rsidRDefault="00B800B3" w:rsidP="006E5046">
            <w:pPr>
              <w:ind w:left="57"/>
              <w:jc w:val="both"/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</w:pPr>
            <w:r w:rsidRPr="00300968">
              <w:rPr>
                <w:rFonts w:ascii="Times New Roman" w:hAnsi="Times New Roman"/>
                <w:color w:val="19A9E5"/>
                <w:u w:val="single"/>
                <w:bdr w:val="none" w:sz="0" w:space="0" w:color="auto" w:frame="1"/>
              </w:rPr>
              <w:t>http://thongbao.tbt.gov.vn:8001/?q=vi/content/gtbtnvnm78</w:t>
            </w:r>
          </w:p>
        </w:tc>
      </w:tr>
    </w:tbl>
    <w:p w:rsidR="00B800B3" w:rsidRDefault="00B800B3" w:rsidP="00B800B3">
      <w:pPr>
        <w:widowControl w:val="0"/>
        <w:ind w:firstLine="720"/>
        <w:jc w:val="both"/>
        <w:rPr>
          <w:rFonts w:ascii="Times New Roman" w:eastAsia="Calibri" w:hAnsi="Times New Roman"/>
        </w:rPr>
      </w:pPr>
    </w:p>
    <w:p w:rsidR="00B800B3" w:rsidRPr="00356962" w:rsidRDefault="00B800B3" w:rsidP="00B800B3">
      <w:pPr>
        <w:rPr>
          <w:rFonts w:ascii="Times New Roman" w:eastAsia="Calibri" w:hAnsi="Times New Roman"/>
        </w:rPr>
      </w:pPr>
    </w:p>
    <w:p w:rsidR="00B800B3" w:rsidRPr="00B74AD4" w:rsidRDefault="00B800B3" w:rsidP="00B800B3">
      <w:pPr>
        <w:widowControl w:val="0"/>
        <w:ind w:right="113" w:firstLine="720"/>
        <w:jc w:val="both"/>
        <w:rPr>
          <w:rFonts w:ascii="Times New Roman" w:eastAsia="Calibri" w:hAnsi="Times New Roman"/>
        </w:rPr>
      </w:pPr>
      <w:bookmarkStart w:id="0" w:name="_GoBack"/>
      <w:bookmarkEnd w:id="0"/>
    </w:p>
    <w:p w:rsidR="000009D7" w:rsidRDefault="00B800B3" w:rsidP="00B800B3">
      <w:r w:rsidRPr="00B74AD4">
        <w:rPr>
          <w:rFonts w:ascii="Times New Roman" w:eastAsia="Calibri" w:hAnsi="Times New Roman"/>
        </w:rPr>
        <w:br w:type="page"/>
      </w:r>
    </w:p>
    <w:sectPr w:rsidR="000009D7" w:rsidSect="001809AD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D"/>
    <w:rsid w:val="000009D7"/>
    <w:rsid w:val="001809AD"/>
    <w:rsid w:val="00B800B3"/>
    <w:rsid w:val="00B82055"/>
    <w:rsid w:val="00C427B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B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00B3"/>
    <w:pPr>
      <w:keepNext/>
      <w:autoSpaceDE w:val="0"/>
      <w:autoSpaceDN w:val="0"/>
      <w:jc w:val="center"/>
      <w:outlineLvl w:val="2"/>
    </w:pPr>
    <w:rPr>
      <w:rFonts w:ascii=".VnTime" w:hAnsi=".VnTime" w:cs=".VnTime"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800B3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00B3"/>
    <w:rPr>
      <w:rFonts w:ascii=".VnTime" w:eastAsia="Times New Roman" w:hAnsi=".VnTime" w:cs=".VnTime"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800B3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800B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800B3"/>
    <w:rPr>
      <w:rFonts w:ascii="VNI-Times" w:eastAsia="Times New Roman" w:hAnsi="VNI-Time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B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800B3"/>
    <w:pPr>
      <w:keepNext/>
      <w:autoSpaceDE w:val="0"/>
      <w:autoSpaceDN w:val="0"/>
      <w:jc w:val="center"/>
      <w:outlineLvl w:val="2"/>
    </w:pPr>
    <w:rPr>
      <w:rFonts w:ascii=".VnTime" w:hAnsi=".VnTime" w:cs=".VnTime"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800B3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00B3"/>
    <w:rPr>
      <w:rFonts w:ascii=".VnTime" w:eastAsia="Times New Roman" w:hAnsi=".VnTime" w:cs=".VnTime"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800B3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800B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800B3"/>
    <w:rPr>
      <w:rFonts w:ascii="VNI-Times" w:eastAsia="Times New Roman" w:hAnsi="VNI-Time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ngbao.tbt.gov.vn:8001/?q=vi/content/gtbtnusa1047" TargetMode="External"/><Relationship Id="rId13" Type="http://schemas.openxmlformats.org/officeDocument/2006/relationships/hyperlink" Target="http://thongbao.tbt.gov.vn:8001/?q=en/content/gtbtncze188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thongbao.tbt.gov.vn:8001/?q=vi/content/gtbtnvnm7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thongbao.tbt.gov.vn:8001/?q=vi/content/gtbtnhoa-k%E1%BB%B31046" TargetMode="External"/><Relationship Id="rId12" Type="http://schemas.openxmlformats.org/officeDocument/2006/relationships/hyperlink" Target="http://thongbao.tbt.gov.vn:8001/?q=en/content/gtbtncze187" TargetMode="External"/><Relationship Id="rId17" Type="http://schemas.openxmlformats.org/officeDocument/2006/relationships/hyperlink" Target="http://thongbao.tbt.gov.vn:8001/?q=en/content/gtbtnjpn503" TargetMode="External"/><Relationship Id="rId25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hyperlink" Target="http://thongbao.tbt.gov.vn:8001/?q=vi/content/gtbtnchn1158" TargetMode="External"/><Relationship Id="rId1" Type="http://schemas.openxmlformats.org/officeDocument/2006/relationships/styles" Target="styles.xml"/><Relationship Id="rId6" Type="http://schemas.openxmlformats.org/officeDocument/2006/relationships/hyperlink" Target="http://thongbao.tbt.gov.vn:8001/?q=en/content/gtbtnusa1045" TargetMode="External"/><Relationship Id="rId11" Type="http://schemas.openxmlformats.org/officeDocument/2006/relationships/hyperlink" Target="http://thongbao.tbt.gov.vn:8001/?q=en/content/gtbtncze186" TargetMode="External"/><Relationship Id="rId24" Type="http://schemas.openxmlformats.org/officeDocument/2006/relationships/hyperlink" Target="http://thongbao.tbt.gov.vn:8001/?q=vi/content/gtbtnkor61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hongbao.tbt.gov.vn:8001/?q=en/content/gtbtncze190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://thongbao.tbt.gov.vn:8001/?q=vi/content/gtbtncze185" TargetMode="External"/><Relationship Id="rId19" Type="http://schemas.openxmlformats.org/officeDocument/2006/relationships/hyperlink" Target="http://thongbao.tbt.gov.vn:8001/?q=vi/content/gtbtnchn11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thongbao.tbt.gov.vn:8001/?q=en/content/gtbtncze189" TargetMode="External"/><Relationship Id="rId22" Type="http://schemas.openxmlformats.org/officeDocument/2006/relationships/hyperlink" Target="http://thongbao.tbt.gov.vn:8001/?q=vi/content/gtbtnbra6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QuangTBT</dc:creator>
  <cp:lastModifiedBy>QuangTBT</cp:lastModifiedBy>
  <cp:revision>2</cp:revision>
  <dcterms:created xsi:type="dcterms:W3CDTF">2016-01-22T02:45:00Z</dcterms:created>
  <dcterms:modified xsi:type="dcterms:W3CDTF">2016-01-22T02:45:00Z</dcterms:modified>
</cp:coreProperties>
</file>